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31B" w:rsidRPr="00564C6C" w:rsidRDefault="00A3631B" w:rsidP="00A3631B">
      <w:pPr>
        <w:jc w:val="both"/>
        <w:rPr>
          <w:b/>
          <w:bCs/>
        </w:rPr>
      </w:pPr>
      <w:r w:rsidRPr="00564C6C">
        <w:rPr>
          <w:b/>
          <w:bCs/>
        </w:rPr>
        <w:t>Frequently Asked Questions: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6"/>
        <w:gridCol w:w="8550"/>
      </w:tblGrid>
      <w:tr w:rsidR="00A3631B" w:rsidTr="00A3631B">
        <w:tc>
          <w:tcPr>
            <w:tcW w:w="1026" w:type="dxa"/>
          </w:tcPr>
          <w:p w:rsidR="00A3631B" w:rsidRPr="00447D96" w:rsidRDefault="00A3631B" w:rsidP="0049188D">
            <w:pPr>
              <w:jc w:val="both"/>
              <w:rPr>
                <w:b/>
                <w:bCs/>
              </w:rPr>
            </w:pPr>
            <w:r w:rsidRPr="00447D96">
              <w:rPr>
                <w:b/>
                <w:bCs/>
              </w:rPr>
              <w:t>Ques.1:</w:t>
            </w:r>
          </w:p>
        </w:tc>
        <w:tc>
          <w:tcPr>
            <w:tcW w:w="8550" w:type="dxa"/>
          </w:tcPr>
          <w:p w:rsidR="00A3631B" w:rsidRPr="00447D96" w:rsidRDefault="00A3631B" w:rsidP="0049188D">
            <w:pPr>
              <w:jc w:val="both"/>
            </w:pPr>
            <w:r w:rsidRPr="00447D96">
              <w:t>How to edit my submitted application for summer internship 2023?</w:t>
            </w:r>
          </w:p>
        </w:tc>
      </w:tr>
      <w:tr w:rsidR="00A3631B" w:rsidTr="00A3631B">
        <w:tc>
          <w:tcPr>
            <w:tcW w:w="1026" w:type="dxa"/>
          </w:tcPr>
          <w:p w:rsidR="00A3631B" w:rsidRPr="00447D96" w:rsidRDefault="00A3631B" w:rsidP="0049188D">
            <w:pPr>
              <w:jc w:val="both"/>
              <w:rPr>
                <w:b/>
                <w:bCs/>
              </w:rPr>
            </w:pPr>
            <w:r w:rsidRPr="00447D96">
              <w:rPr>
                <w:b/>
                <w:bCs/>
              </w:rPr>
              <w:t>Ans.1</w:t>
            </w:r>
          </w:p>
        </w:tc>
        <w:tc>
          <w:tcPr>
            <w:tcW w:w="8550" w:type="dxa"/>
          </w:tcPr>
          <w:p w:rsidR="00A3631B" w:rsidRPr="00447D96" w:rsidRDefault="00A3631B" w:rsidP="0049188D">
            <w:pPr>
              <w:jc w:val="both"/>
            </w:pPr>
            <w:r w:rsidRPr="00447D96">
              <w:t>You can edit your submitted application by login to the portal using your ID and Password.</w:t>
            </w:r>
          </w:p>
        </w:tc>
      </w:tr>
      <w:tr w:rsidR="00A3631B" w:rsidTr="00A3631B">
        <w:tc>
          <w:tcPr>
            <w:tcW w:w="1026" w:type="dxa"/>
          </w:tcPr>
          <w:p w:rsidR="00A3631B" w:rsidRPr="00447D96" w:rsidRDefault="00A3631B" w:rsidP="0049188D">
            <w:pPr>
              <w:jc w:val="both"/>
              <w:rPr>
                <w:b/>
                <w:bCs/>
              </w:rPr>
            </w:pPr>
          </w:p>
        </w:tc>
        <w:tc>
          <w:tcPr>
            <w:tcW w:w="8550" w:type="dxa"/>
          </w:tcPr>
          <w:p w:rsidR="00A3631B" w:rsidRPr="00447D96" w:rsidRDefault="00A3631B" w:rsidP="0049188D">
            <w:pPr>
              <w:jc w:val="both"/>
            </w:pPr>
          </w:p>
        </w:tc>
      </w:tr>
      <w:tr w:rsidR="00A3631B" w:rsidTr="00A3631B">
        <w:tc>
          <w:tcPr>
            <w:tcW w:w="1026" w:type="dxa"/>
          </w:tcPr>
          <w:p w:rsidR="00A3631B" w:rsidRPr="00372862" w:rsidRDefault="00A3631B" w:rsidP="0049188D">
            <w:pPr>
              <w:jc w:val="both"/>
              <w:rPr>
                <w:b/>
                <w:bCs/>
              </w:rPr>
            </w:pPr>
            <w:r w:rsidRPr="00372862">
              <w:rPr>
                <w:b/>
                <w:bCs/>
              </w:rPr>
              <w:t>Ques.2:</w:t>
            </w:r>
          </w:p>
        </w:tc>
        <w:tc>
          <w:tcPr>
            <w:tcW w:w="8550" w:type="dxa"/>
          </w:tcPr>
          <w:p w:rsidR="00A3631B" w:rsidRDefault="00A3631B" w:rsidP="0049188D">
            <w:pPr>
              <w:jc w:val="both"/>
            </w:pPr>
            <w:r>
              <w:t>W</w:t>
            </w:r>
            <w:r w:rsidRPr="0028063C">
              <w:t>hat to upload for the Transcripts demanded in the document section?</w:t>
            </w:r>
          </w:p>
        </w:tc>
      </w:tr>
      <w:tr w:rsidR="00A3631B" w:rsidTr="00A3631B">
        <w:tc>
          <w:tcPr>
            <w:tcW w:w="1026" w:type="dxa"/>
          </w:tcPr>
          <w:p w:rsidR="00A3631B" w:rsidRPr="00372862" w:rsidRDefault="00A3631B" w:rsidP="0049188D">
            <w:pPr>
              <w:jc w:val="both"/>
              <w:rPr>
                <w:b/>
                <w:bCs/>
              </w:rPr>
            </w:pPr>
            <w:r w:rsidRPr="00372862">
              <w:rPr>
                <w:b/>
                <w:bCs/>
              </w:rPr>
              <w:t>Ans.</w:t>
            </w:r>
            <w:r>
              <w:rPr>
                <w:b/>
                <w:bCs/>
              </w:rPr>
              <w:t>2</w:t>
            </w:r>
          </w:p>
        </w:tc>
        <w:tc>
          <w:tcPr>
            <w:tcW w:w="8550" w:type="dxa"/>
          </w:tcPr>
          <w:p w:rsidR="00A3631B" w:rsidRDefault="00A3631B" w:rsidP="0049188D">
            <w:pPr>
              <w:jc w:val="both"/>
            </w:pPr>
            <w:r w:rsidRPr="009C7CB3">
              <w:t>Transcript</w:t>
            </w:r>
            <w:r>
              <w:t xml:space="preserve"> is the consolidated sheet indicating your marks/CGPA earned in previous semesters. In case you don’t have the same, you can attach your previous semesters’ </w:t>
            </w:r>
            <w:proofErr w:type="spellStart"/>
            <w:r w:rsidRPr="009C7CB3">
              <w:t>gradesheets</w:t>
            </w:r>
            <w:proofErr w:type="spellEnd"/>
            <w:r w:rsidRPr="009C7CB3">
              <w:t>.</w:t>
            </w:r>
          </w:p>
        </w:tc>
      </w:tr>
      <w:tr w:rsidR="00A3631B" w:rsidTr="00A3631B">
        <w:tc>
          <w:tcPr>
            <w:tcW w:w="1026" w:type="dxa"/>
          </w:tcPr>
          <w:p w:rsidR="00A3631B" w:rsidRPr="00372862" w:rsidRDefault="00A3631B" w:rsidP="0049188D">
            <w:pPr>
              <w:jc w:val="both"/>
              <w:rPr>
                <w:b/>
                <w:bCs/>
              </w:rPr>
            </w:pPr>
          </w:p>
        </w:tc>
        <w:tc>
          <w:tcPr>
            <w:tcW w:w="8550" w:type="dxa"/>
          </w:tcPr>
          <w:p w:rsidR="00A3631B" w:rsidRDefault="00A3631B" w:rsidP="0049188D">
            <w:pPr>
              <w:jc w:val="both"/>
            </w:pPr>
          </w:p>
        </w:tc>
      </w:tr>
      <w:tr w:rsidR="00A3631B" w:rsidTr="00A3631B">
        <w:tc>
          <w:tcPr>
            <w:tcW w:w="1026" w:type="dxa"/>
          </w:tcPr>
          <w:p w:rsidR="00A3631B" w:rsidRPr="00372862" w:rsidRDefault="00A3631B" w:rsidP="0049188D">
            <w:pPr>
              <w:jc w:val="both"/>
              <w:rPr>
                <w:b/>
                <w:bCs/>
              </w:rPr>
            </w:pPr>
            <w:r w:rsidRPr="00372862">
              <w:rPr>
                <w:b/>
                <w:bCs/>
              </w:rPr>
              <w:t>Ques.3:</w:t>
            </w:r>
          </w:p>
        </w:tc>
        <w:tc>
          <w:tcPr>
            <w:tcW w:w="8550" w:type="dxa"/>
          </w:tcPr>
          <w:p w:rsidR="00A3631B" w:rsidRDefault="00A3631B" w:rsidP="0049188D">
            <w:pPr>
              <w:jc w:val="both"/>
            </w:pPr>
            <w:r>
              <w:t xml:space="preserve">Is it necessary to attach </w:t>
            </w:r>
            <w:proofErr w:type="spellStart"/>
            <w:r>
              <w:t>bonafide</w:t>
            </w:r>
            <w:proofErr w:type="spellEnd"/>
            <w:r>
              <w:t xml:space="preserve"> certificate with an application?</w:t>
            </w:r>
          </w:p>
        </w:tc>
      </w:tr>
      <w:tr w:rsidR="00A3631B" w:rsidTr="00A3631B">
        <w:tc>
          <w:tcPr>
            <w:tcW w:w="1026" w:type="dxa"/>
          </w:tcPr>
          <w:p w:rsidR="00A3631B" w:rsidRPr="00372862" w:rsidRDefault="00A3631B" w:rsidP="0049188D">
            <w:pPr>
              <w:jc w:val="both"/>
              <w:rPr>
                <w:b/>
                <w:bCs/>
              </w:rPr>
            </w:pPr>
            <w:r w:rsidRPr="00372862">
              <w:rPr>
                <w:b/>
                <w:bCs/>
              </w:rPr>
              <w:t>Ans.</w:t>
            </w:r>
            <w:r>
              <w:rPr>
                <w:b/>
                <w:bCs/>
              </w:rPr>
              <w:t>3</w:t>
            </w:r>
          </w:p>
        </w:tc>
        <w:tc>
          <w:tcPr>
            <w:tcW w:w="8550" w:type="dxa"/>
          </w:tcPr>
          <w:p w:rsidR="00A3631B" w:rsidRDefault="00A3631B" w:rsidP="0049188D">
            <w:pPr>
              <w:jc w:val="both"/>
            </w:pPr>
            <w:r>
              <w:t>Yes.</w:t>
            </w:r>
          </w:p>
        </w:tc>
      </w:tr>
      <w:tr w:rsidR="00A3631B" w:rsidTr="00A3631B">
        <w:tc>
          <w:tcPr>
            <w:tcW w:w="1026" w:type="dxa"/>
          </w:tcPr>
          <w:p w:rsidR="00A3631B" w:rsidRPr="00372862" w:rsidRDefault="00A3631B" w:rsidP="0049188D">
            <w:pPr>
              <w:jc w:val="both"/>
              <w:rPr>
                <w:b/>
                <w:bCs/>
              </w:rPr>
            </w:pPr>
          </w:p>
        </w:tc>
        <w:tc>
          <w:tcPr>
            <w:tcW w:w="8550" w:type="dxa"/>
          </w:tcPr>
          <w:p w:rsidR="00A3631B" w:rsidRDefault="00A3631B" w:rsidP="0049188D">
            <w:pPr>
              <w:jc w:val="both"/>
            </w:pPr>
          </w:p>
        </w:tc>
      </w:tr>
      <w:tr w:rsidR="00A3631B" w:rsidTr="00A3631B">
        <w:tc>
          <w:tcPr>
            <w:tcW w:w="1026" w:type="dxa"/>
          </w:tcPr>
          <w:p w:rsidR="00A3631B" w:rsidRPr="00372862" w:rsidRDefault="00A3631B" w:rsidP="0049188D">
            <w:pPr>
              <w:jc w:val="both"/>
              <w:rPr>
                <w:b/>
                <w:bCs/>
              </w:rPr>
            </w:pPr>
            <w:r w:rsidRPr="00372862">
              <w:rPr>
                <w:b/>
                <w:bCs/>
              </w:rPr>
              <w:t>Ques.4:</w:t>
            </w:r>
          </w:p>
        </w:tc>
        <w:tc>
          <w:tcPr>
            <w:tcW w:w="8550" w:type="dxa"/>
          </w:tcPr>
          <w:p w:rsidR="00A3631B" w:rsidRDefault="00A3631B" w:rsidP="0049188D">
            <w:pPr>
              <w:jc w:val="both"/>
            </w:pPr>
            <w:r>
              <w:t xml:space="preserve">What is the format for </w:t>
            </w:r>
            <w:proofErr w:type="spellStart"/>
            <w:r>
              <w:t>bonafide</w:t>
            </w:r>
            <w:proofErr w:type="spellEnd"/>
            <w:r>
              <w:t xml:space="preserve"> certificate?</w:t>
            </w:r>
          </w:p>
        </w:tc>
      </w:tr>
      <w:tr w:rsidR="00A3631B" w:rsidTr="00A3631B">
        <w:tc>
          <w:tcPr>
            <w:tcW w:w="1026" w:type="dxa"/>
          </w:tcPr>
          <w:p w:rsidR="00A3631B" w:rsidRPr="00372862" w:rsidRDefault="00A3631B" w:rsidP="0049188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Ans.4</w:t>
            </w:r>
            <w:r w:rsidRPr="00372862">
              <w:rPr>
                <w:b/>
                <w:bCs/>
              </w:rPr>
              <w:t xml:space="preserve">  </w:t>
            </w:r>
          </w:p>
        </w:tc>
        <w:tc>
          <w:tcPr>
            <w:tcW w:w="8550" w:type="dxa"/>
          </w:tcPr>
          <w:p w:rsidR="00A3631B" w:rsidRDefault="00A3631B" w:rsidP="009E1D98">
            <w:pPr>
              <w:jc w:val="both"/>
            </w:pPr>
            <w:r w:rsidRPr="009C7CB3">
              <w:t>The </w:t>
            </w:r>
            <w:proofErr w:type="spellStart"/>
            <w:r w:rsidRPr="009C7CB3">
              <w:t>bonafide</w:t>
            </w:r>
            <w:proofErr w:type="spellEnd"/>
            <w:r w:rsidRPr="009C7CB3">
              <w:t> certificate can be in the format as issued by yo</w:t>
            </w:r>
            <w:r>
              <w:t>ur institute/college/university.</w:t>
            </w:r>
            <w:r w:rsidR="00C009E4">
              <w:t xml:space="preserve"> The candidate should include </w:t>
            </w:r>
            <w:r w:rsidR="009E1D98">
              <w:t>his/her</w:t>
            </w:r>
            <w:r w:rsidR="00C009E4">
              <w:t xml:space="preserve"> present year of study and the degree </w:t>
            </w:r>
            <w:proofErr w:type="spellStart"/>
            <w:r w:rsidR="00C009E4">
              <w:t>persuing</w:t>
            </w:r>
            <w:proofErr w:type="spellEnd"/>
            <w:r w:rsidR="009E1D98">
              <w:t>.</w:t>
            </w:r>
          </w:p>
        </w:tc>
      </w:tr>
      <w:tr w:rsidR="00A3631B" w:rsidTr="00A3631B">
        <w:tc>
          <w:tcPr>
            <w:tcW w:w="1026" w:type="dxa"/>
          </w:tcPr>
          <w:p w:rsidR="00A3631B" w:rsidRPr="00372862" w:rsidRDefault="00A3631B" w:rsidP="0049188D">
            <w:pPr>
              <w:jc w:val="both"/>
              <w:rPr>
                <w:b/>
                <w:bCs/>
              </w:rPr>
            </w:pPr>
          </w:p>
        </w:tc>
        <w:tc>
          <w:tcPr>
            <w:tcW w:w="8550" w:type="dxa"/>
          </w:tcPr>
          <w:p w:rsidR="00A3631B" w:rsidRDefault="00A3631B" w:rsidP="0049188D">
            <w:pPr>
              <w:jc w:val="both"/>
            </w:pPr>
          </w:p>
        </w:tc>
      </w:tr>
      <w:tr w:rsidR="00A3631B" w:rsidTr="00A3631B">
        <w:tc>
          <w:tcPr>
            <w:tcW w:w="1026" w:type="dxa"/>
          </w:tcPr>
          <w:p w:rsidR="00A3631B" w:rsidRPr="00372862" w:rsidRDefault="00A3631B" w:rsidP="0049188D">
            <w:pPr>
              <w:jc w:val="both"/>
              <w:rPr>
                <w:b/>
                <w:bCs/>
              </w:rPr>
            </w:pPr>
            <w:r w:rsidRPr="00372862">
              <w:rPr>
                <w:b/>
                <w:bCs/>
              </w:rPr>
              <w:t>Ques.5:</w:t>
            </w:r>
          </w:p>
        </w:tc>
        <w:tc>
          <w:tcPr>
            <w:tcW w:w="8550" w:type="dxa"/>
          </w:tcPr>
          <w:p w:rsidR="00A3631B" w:rsidRDefault="00A3631B" w:rsidP="0049188D">
            <w:pPr>
              <w:jc w:val="both"/>
            </w:pPr>
            <w:proofErr w:type="gramStart"/>
            <w:r w:rsidRPr="00372862">
              <w:t xml:space="preserve">Can any candidate who is </w:t>
            </w:r>
            <w:r>
              <w:t xml:space="preserve">presently </w:t>
            </w:r>
            <w:r w:rsidRPr="00372862">
              <w:t xml:space="preserve">not enrolled in any </w:t>
            </w:r>
            <w:r>
              <w:t xml:space="preserve">UG or PG </w:t>
            </w:r>
            <w:r w:rsidRPr="00372862">
              <w:t>program</w:t>
            </w:r>
            <w:r>
              <w:t xml:space="preserve"> in any university/college/institute</w:t>
            </w:r>
            <w:r w:rsidRPr="00372862">
              <w:t xml:space="preserve"> may</w:t>
            </w:r>
            <w:proofErr w:type="gramEnd"/>
            <w:r w:rsidRPr="00372862">
              <w:t xml:space="preserve"> apply for this internship</w:t>
            </w:r>
            <w:r>
              <w:t>?</w:t>
            </w:r>
          </w:p>
        </w:tc>
      </w:tr>
      <w:tr w:rsidR="00A3631B" w:rsidTr="00A3631B">
        <w:tc>
          <w:tcPr>
            <w:tcW w:w="1026" w:type="dxa"/>
          </w:tcPr>
          <w:p w:rsidR="00A3631B" w:rsidRPr="00372862" w:rsidRDefault="00A3631B" w:rsidP="0049188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Ans.5</w:t>
            </w:r>
            <w:r w:rsidRPr="00372862">
              <w:rPr>
                <w:b/>
                <w:bCs/>
              </w:rPr>
              <w:t xml:space="preserve">  </w:t>
            </w:r>
          </w:p>
        </w:tc>
        <w:tc>
          <w:tcPr>
            <w:tcW w:w="8550" w:type="dxa"/>
          </w:tcPr>
          <w:p w:rsidR="00A3631B" w:rsidRDefault="00A3631B" w:rsidP="0049188D">
            <w:pPr>
              <w:jc w:val="both"/>
            </w:pPr>
            <w:r>
              <w:t xml:space="preserve">For summer internship, the candidate needs to be a </w:t>
            </w:r>
            <w:proofErr w:type="spellStart"/>
            <w:r>
              <w:t>bonafide</w:t>
            </w:r>
            <w:proofErr w:type="spellEnd"/>
            <w:r>
              <w:t xml:space="preserve"> student of institute/college/university (mentioned in the published advertisement).</w:t>
            </w:r>
          </w:p>
        </w:tc>
      </w:tr>
      <w:tr w:rsidR="00A3631B" w:rsidTr="00A3631B">
        <w:tc>
          <w:tcPr>
            <w:tcW w:w="1026" w:type="dxa"/>
          </w:tcPr>
          <w:p w:rsidR="00A3631B" w:rsidRDefault="00A3631B" w:rsidP="0049188D">
            <w:pPr>
              <w:jc w:val="both"/>
            </w:pPr>
          </w:p>
        </w:tc>
        <w:tc>
          <w:tcPr>
            <w:tcW w:w="8550" w:type="dxa"/>
          </w:tcPr>
          <w:p w:rsidR="00A3631B" w:rsidRDefault="00A3631B" w:rsidP="0049188D">
            <w:pPr>
              <w:jc w:val="both"/>
            </w:pPr>
          </w:p>
        </w:tc>
      </w:tr>
      <w:tr w:rsidR="00A3631B" w:rsidTr="00A3631B">
        <w:tc>
          <w:tcPr>
            <w:tcW w:w="1026" w:type="dxa"/>
          </w:tcPr>
          <w:p w:rsidR="00A3631B" w:rsidRDefault="00A3631B" w:rsidP="00A3631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Ques.6:</w:t>
            </w:r>
          </w:p>
        </w:tc>
        <w:tc>
          <w:tcPr>
            <w:tcW w:w="8550" w:type="dxa"/>
          </w:tcPr>
          <w:p w:rsidR="00A3631B" w:rsidRDefault="00A3631B" w:rsidP="0049188D">
            <w:pPr>
              <w:jc w:val="both"/>
            </w:pPr>
            <w:r w:rsidRPr="00AB4AE0">
              <w:t>When the list of selected candidates will be released or when we will be notified?</w:t>
            </w:r>
          </w:p>
        </w:tc>
      </w:tr>
      <w:tr w:rsidR="00A3631B" w:rsidTr="00A3631B">
        <w:tc>
          <w:tcPr>
            <w:tcW w:w="1026" w:type="dxa"/>
          </w:tcPr>
          <w:p w:rsidR="00A3631B" w:rsidRDefault="00A3631B" w:rsidP="0049188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Ans.6</w:t>
            </w:r>
          </w:p>
        </w:tc>
        <w:tc>
          <w:tcPr>
            <w:tcW w:w="8550" w:type="dxa"/>
          </w:tcPr>
          <w:p w:rsidR="00A3631B" w:rsidRDefault="00A3631B" w:rsidP="0049188D">
            <w:pPr>
              <w:jc w:val="both"/>
            </w:pPr>
            <w:r>
              <w:t xml:space="preserve">After the last date of an application (mentioned in advt.), the process of </w:t>
            </w:r>
            <w:proofErr w:type="spellStart"/>
            <w:r>
              <w:t>scrutinization</w:t>
            </w:r>
            <w:proofErr w:type="spellEnd"/>
            <w:r>
              <w:t xml:space="preserve"> will commence, which will take few days time. You need to regularly visit the website for an </w:t>
            </w:r>
            <w:proofErr w:type="gramStart"/>
            <w:r>
              <w:t>update,</w:t>
            </w:r>
            <w:proofErr w:type="gramEnd"/>
            <w:r>
              <w:t xml:space="preserve"> however, an intimation email from the department will also be forwarded to the selected candidates.</w:t>
            </w:r>
          </w:p>
        </w:tc>
      </w:tr>
      <w:tr w:rsidR="00A3631B" w:rsidTr="00A3631B">
        <w:tc>
          <w:tcPr>
            <w:tcW w:w="1026" w:type="dxa"/>
          </w:tcPr>
          <w:p w:rsidR="00A3631B" w:rsidRDefault="00A3631B" w:rsidP="0049188D">
            <w:pPr>
              <w:jc w:val="both"/>
              <w:rPr>
                <w:b/>
                <w:bCs/>
              </w:rPr>
            </w:pPr>
          </w:p>
        </w:tc>
        <w:tc>
          <w:tcPr>
            <w:tcW w:w="8550" w:type="dxa"/>
          </w:tcPr>
          <w:p w:rsidR="00A3631B" w:rsidRDefault="00A3631B" w:rsidP="0049188D">
            <w:pPr>
              <w:jc w:val="both"/>
            </w:pPr>
          </w:p>
        </w:tc>
      </w:tr>
      <w:tr w:rsidR="00A3631B" w:rsidTr="00A3631B">
        <w:tc>
          <w:tcPr>
            <w:tcW w:w="1026" w:type="dxa"/>
          </w:tcPr>
          <w:p w:rsidR="00A3631B" w:rsidRDefault="00A3631B" w:rsidP="0049188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Ques.7:</w:t>
            </w:r>
          </w:p>
        </w:tc>
        <w:tc>
          <w:tcPr>
            <w:tcW w:w="8550" w:type="dxa"/>
          </w:tcPr>
          <w:p w:rsidR="00A3631B" w:rsidRDefault="00A3631B" w:rsidP="00A3631B">
            <w:pPr>
              <w:jc w:val="both"/>
            </w:pPr>
            <w:r>
              <w:t>What should I select under Research Topic/Area of Internship?</w:t>
            </w:r>
          </w:p>
        </w:tc>
      </w:tr>
      <w:tr w:rsidR="00A3631B" w:rsidTr="00A3631B">
        <w:tc>
          <w:tcPr>
            <w:tcW w:w="1026" w:type="dxa"/>
          </w:tcPr>
          <w:p w:rsidR="00A3631B" w:rsidRDefault="00A3631B" w:rsidP="00A3631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Ans.7</w:t>
            </w:r>
          </w:p>
        </w:tc>
        <w:tc>
          <w:tcPr>
            <w:tcW w:w="8550" w:type="dxa"/>
          </w:tcPr>
          <w:p w:rsidR="00A3631B" w:rsidRDefault="00C009E4" w:rsidP="00C009E4">
            <w:pPr>
              <w:jc w:val="both"/>
            </w:pPr>
            <w:r>
              <w:t xml:space="preserve">You have to select Research topic within the drop down which will be relevant to your area of interest for taking up internship at IIT </w:t>
            </w:r>
            <w:proofErr w:type="spellStart"/>
            <w:r>
              <w:t>Ropar</w:t>
            </w:r>
            <w:proofErr w:type="spellEnd"/>
            <w:r>
              <w:t xml:space="preserve">. </w:t>
            </w:r>
          </w:p>
        </w:tc>
      </w:tr>
      <w:tr w:rsidR="00A3631B" w:rsidTr="00A3631B">
        <w:tc>
          <w:tcPr>
            <w:tcW w:w="1026" w:type="dxa"/>
          </w:tcPr>
          <w:p w:rsidR="00A3631B" w:rsidRDefault="00A3631B" w:rsidP="0049188D">
            <w:pPr>
              <w:jc w:val="both"/>
              <w:rPr>
                <w:b/>
                <w:bCs/>
              </w:rPr>
            </w:pPr>
          </w:p>
        </w:tc>
        <w:tc>
          <w:tcPr>
            <w:tcW w:w="8550" w:type="dxa"/>
          </w:tcPr>
          <w:p w:rsidR="00A3631B" w:rsidRDefault="00A3631B" w:rsidP="0049188D">
            <w:pPr>
              <w:jc w:val="both"/>
            </w:pPr>
          </w:p>
        </w:tc>
      </w:tr>
    </w:tbl>
    <w:p w:rsidR="00F26462" w:rsidRDefault="00F26462"/>
    <w:sectPr w:rsidR="00F26462" w:rsidSect="00F264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3631B"/>
    <w:rsid w:val="00447D96"/>
    <w:rsid w:val="009E1D98"/>
    <w:rsid w:val="00A3631B"/>
    <w:rsid w:val="00BC57F8"/>
    <w:rsid w:val="00C009E4"/>
    <w:rsid w:val="00E93BD4"/>
    <w:rsid w:val="00F26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31B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631B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1454</Characters>
  <Application>Microsoft Office Word</Application>
  <DocSecurity>0</DocSecurity>
  <Lines>22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 TO REGISTRAR</dc:creator>
  <cp:lastModifiedBy>TML-5</cp:lastModifiedBy>
  <cp:revision>2</cp:revision>
  <cp:lastPrinted>2023-03-23T09:00:00Z</cp:lastPrinted>
  <dcterms:created xsi:type="dcterms:W3CDTF">2023-03-23T09:26:00Z</dcterms:created>
  <dcterms:modified xsi:type="dcterms:W3CDTF">2023-03-23T09:26:00Z</dcterms:modified>
</cp:coreProperties>
</file>