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8B" w:rsidRDefault="00180DF1">
      <w:pPr>
        <w:jc w:val="center"/>
        <w:rPr>
          <w:b/>
          <w:color w:val="3C78D8"/>
          <w:sz w:val="28"/>
          <w:szCs w:val="28"/>
          <w:u w:val="single"/>
        </w:rPr>
      </w:pPr>
      <w:r>
        <w:rPr>
          <w:b/>
          <w:color w:val="3C78D8"/>
          <w:sz w:val="28"/>
          <w:szCs w:val="28"/>
          <w:u w:val="single"/>
        </w:rPr>
        <w:t>Hands on Moodle</w:t>
      </w:r>
      <w:r>
        <w:rPr>
          <w:b/>
          <w:color w:val="3C78D8"/>
          <w:sz w:val="28"/>
          <w:szCs w:val="28"/>
          <w:u w:val="single"/>
        </w:rPr>
        <w:t xml:space="preserve"> Server (A Quick Tutorial</w:t>
      </w:r>
      <w:r>
        <w:rPr>
          <w:b/>
          <w:color w:val="3C78D8"/>
          <w:sz w:val="28"/>
          <w:szCs w:val="28"/>
          <w:u w:val="single"/>
        </w:rPr>
        <w:t>)</w:t>
      </w:r>
    </w:p>
    <w:p w:rsidR="00051D8B" w:rsidRDefault="00051D8B">
      <w:pPr>
        <w:jc w:val="center"/>
        <w:rPr>
          <w:b/>
          <w:color w:val="3C78D8"/>
          <w:sz w:val="28"/>
          <w:szCs w:val="28"/>
          <w:u w:val="single"/>
        </w:rPr>
      </w:pPr>
    </w:p>
    <w:p w:rsidR="00051D8B" w:rsidRDefault="00180D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Difference Between Moodle</w:t>
      </w:r>
      <w:r>
        <w:rPr>
          <w:b/>
          <w:sz w:val="24"/>
          <w:szCs w:val="24"/>
        </w:rPr>
        <w:t xml:space="preserve"> and CRP (course registration portal)</w:t>
      </w:r>
    </w:p>
    <w:p w:rsidR="00051D8B" w:rsidRDefault="00051D8B">
      <w:pPr>
        <w:rPr>
          <w:b/>
          <w:sz w:val="24"/>
          <w:szCs w:val="24"/>
          <w:u w:val="single"/>
        </w:rPr>
      </w:pPr>
    </w:p>
    <w:p w:rsidR="00051D8B" w:rsidRDefault="00180DF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b/>
          <w:sz w:val="24"/>
          <w:szCs w:val="24"/>
        </w:rPr>
        <w:t xml:space="preserve"> Moodle</w:t>
      </w:r>
      <w:r>
        <w:rPr>
          <w:b/>
          <w:sz w:val="24"/>
          <w:szCs w:val="24"/>
        </w:rPr>
        <w:t xml:space="preserve"> is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LMS (Learning management system)</w:t>
      </w:r>
      <w:r>
        <w:rPr>
          <w:sz w:val="24"/>
          <w:szCs w:val="24"/>
        </w:rPr>
        <w:t xml:space="preserve"> used for e-learning purposes and activities (ex-</w:t>
      </w:r>
      <w:proofErr w:type="spellStart"/>
      <w:r>
        <w:rPr>
          <w:sz w:val="24"/>
          <w:szCs w:val="24"/>
        </w:rPr>
        <w:t>medh</w:t>
      </w:r>
      <w:proofErr w:type="spellEnd"/>
      <w:r>
        <w:rPr>
          <w:sz w:val="24"/>
          <w:szCs w:val="24"/>
        </w:rPr>
        <w:t xml:space="preserve"> server2, </w:t>
      </w:r>
      <w:proofErr w:type="spellStart"/>
      <w:r>
        <w:rPr>
          <w:sz w:val="24"/>
          <w:szCs w:val="24"/>
        </w:rPr>
        <w:t>medh</w:t>
      </w:r>
      <w:proofErr w:type="spellEnd"/>
      <w:r>
        <w:rPr>
          <w:sz w:val="24"/>
          <w:szCs w:val="24"/>
        </w:rPr>
        <w:t xml:space="preserve"> server3, </w:t>
      </w:r>
      <w:proofErr w:type="spellStart"/>
      <w:r>
        <w:rPr>
          <w:sz w:val="24"/>
          <w:szCs w:val="24"/>
        </w:rPr>
        <w:t>medh</w:t>
      </w:r>
      <w:proofErr w:type="spellEnd"/>
      <w:r>
        <w:rPr>
          <w:sz w:val="24"/>
          <w:szCs w:val="24"/>
        </w:rPr>
        <w:t xml:space="preserve"> server4).</w:t>
      </w:r>
    </w:p>
    <w:p w:rsidR="00051D8B" w:rsidRDefault="00051D8B">
      <w:pPr>
        <w:ind w:left="720"/>
        <w:jc w:val="both"/>
        <w:rPr>
          <w:sz w:val="24"/>
          <w:szCs w:val="24"/>
        </w:rPr>
      </w:pPr>
    </w:p>
    <w:p w:rsidR="00051D8B" w:rsidRDefault="00180DF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other hand </w:t>
      </w:r>
      <w:r>
        <w:rPr>
          <w:b/>
          <w:sz w:val="24"/>
          <w:szCs w:val="24"/>
        </w:rPr>
        <w:t>CRP (Course Registration Portal)</w:t>
      </w:r>
      <w:r>
        <w:rPr>
          <w:sz w:val="24"/>
          <w:szCs w:val="24"/>
        </w:rPr>
        <w:t xml:space="preserve"> is a course registration portal where students can register for courses, add/drop courses and audit/withdrawal courses. Faculty members can accept the add/drop and audit/withdrawal requests, can see their cour</w:t>
      </w:r>
      <w:r>
        <w:rPr>
          <w:sz w:val="24"/>
          <w:szCs w:val="24"/>
        </w:rPr>
        <w:t>se roll list and submit the online grades.</w:t>
      </w:r>
    </w:p>
    <w:p w:rsidR="00051D8B" w:rsidRDefault="00051D8B">
      <w:pPr>
        <w:ind w:left="720"/>
        <w:jc w:val="both"/>
        <w:rPr>
          <w:sz w:val="24"/>
          <w:szCs w:val="24"/>
        </w:rPr>
      </w:pPr>
    </w:p>
    <w:p w:rsidR="00051D8B" w:rsidRDefault="00180DF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current servers (medh2, </w:t>
      </w:r>
      <w:r>
        <w:rPr>
          <w:sz w:val="24"/>
          <w:szCs w:val="24"/>
        </w:rPr>
        <w:t xml:space="preserve">medh3, </w:t>
      </w:r>
      <w:r>
        <w:rPr>
          <w:sz w:val="24"/>
          <w:szCs w:val="24"/>
        </w:rPr>
        <w:t>medh4) are Moodle</w:t>
      </w:r>
      <w:r>
        <w:rPr>
          <w:sz w:val="24"/>
          <w:szCs w:val="24"/>
        </w:rPr>
        <w:t xml:space="preserve"> servers and used for e-learning purposes such as uploading lectures, videos and other learning materials.</w:t>
      </w:r>
    </w:p>
    <w:p w:rsidR="00051D8B" w:rsidRDefault="00051D8B">
      <w:pPr>
        <w:ind w:left="720"/>
        <w:jc w:val="both"/>
        <w:rPr>
          <w:sz w:val="24"/>
          <w:szCs w:val="24"/>
        </w:rPr>
      </w:pPr>
    </w:p>
    <w:p w:rsidR="00051D8B" w:rsidRDefault="00180DF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Although there is a link given in the Moodle</w:t>
      </w:r>
      <w:r>
        <w:rPr>
          <w:sz w:val="24"/>
          <w:szCs w:val="24"/>
        </w:rPr>
        <w:t xml:space="preserve"> dashboard</w:t>
      </w:r>
      <w:r>
        <w:rPr>
          <w:sz w:val="24"/>
          <w:szCs w:val="24"/>
        </w:rPr>
        <w:t xml:space="preserve"> page which will redirect you to the CRP portal. (In</w:t>
      </w:r>
      <w:bookmarkStart w:id="0" w:name="_GoBack"/>
      <w:bookmarkEnd w:id="0"/>
      <w:r>
        <w:rPr>
          <w:sz w:val="24"/>
          <w:szCs w:val="24"/>
        </w:rPr>
        <w:t xml:space="preserve"> which you can do the activities of the </w:t>
      </w:r>
      <w:proofErr w:type="spellStart"/>
      <w:r>
        <w:rPr>
          <w:sz w:val="24"/>
          <w:szCs w:val="24"/>
        </w:rPr>
        <w:t>crp</w:t>
      </w:r>
      <w:proofErr w:type="spellEnd"/>
      <w:r>
        <w:rPr>
          <w:sz w:val="24"/>
          <w:szCs w:val="24"/>
        </w:rPr>
        <w:t>) as shown below, but both are different.</w:t>
      </w:r>
    </w:p>
    <w:p w:rsidR="00051D8B" w:rsidRDefault="00180DF1">
      <w:pPr>
        <w:ind w:left="-36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114300" distB="114300" distL="114300" distR="114300">
            <wp:extent cx="6810375" cy="379571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3795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D8B" w:rsidRDefault="00051D8B">
      <w:pPr>
        <w:rPr>
          <w:b/>
          <w:sz w:val="24"/>
          <w:szCs w:val="24"/>
        </w:rPr>
      </w:pPr>
    </w:p>
    <w:p w:rsidR="00051D8B" w:rsidRDefault="00180DF1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to enroll users as a student/teaching assistant in the course:</w:t>
      </w:r>
    </w:p>
    <w:p w:rsidR="00051D8B" w:rsidRDefault="00180DF1">
      <w:pPr>
        <w:jc w:val="both"/>
      </w:pPr>
      <w:r>
        <w:lastRenderedPageBreak/>
        <w:t xml:space="preserve">Although users can enroll in a </w:t>
      </w:r>
      <w:proofErr w:type="gramStart"/>
      <w:r>
        <w:t>particular course</w:t>
      </w:r>
      <w:proofErr w:type="gramEnd"/>
      <w:r>
        <w:t xml:space="preserve"> by using the enrollment key, a teacher can also enroll students to their own course.</w:t>
      </w:r>
    </w:p>
    <w:p w:rsidR="00051D8B" w:rsidRDefault="00180DF1">
      <w:pPr>
        <w:jc w:val="both"/>
      </w:pPr>
      <w:r>
        <w:t xml:space="preserve">A teacher can also enroll students as </w:t>
      </w:r>
      <w:r>
        <w:rPr>
          <w:b/>
          <w:i/>
        </w:rPr>
        <w:t>teaching assistants (editing teacher)</w:t>
      </w:r>
      <w:r>
        <w:t xml:space="preserve"> in their course.</w:t>
      </w:r>
    </w:p>
    <w:p w:rsidR="00051D8B" w:rsidRDefault="00051D8B"/>
    <w:p w:rsidR="00051D8B" w:rsidRDefault="00180DF1">
      <w:pPr>
        <w:rPr>
          <w:b/>
        </w:rPr>
      </w:pPr>
      <w:r>
        <w:rPr>
          <w:b/>
        </w:rPr>
        <w:t>The steps for adding students/TA in a course is as follows:</w:t>
      </w:r>
    </w:p>
    <w:p w:rsidR="00051D8B" w:rsidRDefault="00180DF1">
      <w:pPr>
        <w:numPr>
          <w:ilvl w:val="0"/>
          <w:numId w:val="1"/>
        </w:numPr>
      </w:pPr>
      <w:r>
        <w:t xml:space="preserve">First enter the </w:t>
      </w:r>
      <w:r>
        <w:t>course in which you are assigned as a teacher.</w:t>
      </w:r>
    </w:p>
    <w:p w:rsidR="00051D8B" w:rsidRDefault="00180DF1">
      <w:pPr>
        <w:numPr>
          <w:ilvl w:val="0"/>
          <w:numId w:val="1"/>
        </w:numPr>
      </w:pPr>
      <w:r>
        <w:t>Click on the three lines present in the top right corner of the page to open the sub-menu as shown in the image below:</w:t>
      </w:r>
    </w:p>
    <w:p w:rsidR="00051D8B" w:rsidRDefault="00180DF1">
      <w:pPr>
        <w:ind w:left="720"/>
      </w:pPr>
      <w:r>
        <w:rPr>
          <w:noProof/>
        </w:rPr>
        <w:drawing>
          <wp:inline distT="114300" distB="114300" distL="114300" distR="114300">
            <wp:extent cx="6891338" cy="4229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1338" cy="422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D8B" w:rsidRDefault="00051D8B">
      <w:pPr>
        <w:ind w:left="720"/>
      </w:pPr>
    </w:p>
    <w:p w:rsidR="00051D8B" w:rsidRDefault="00180DF1">
      <w:pPr>
        <w:numPr>
          <w:ilvl w:val="0"/>
          <w:numId w:val="1"/>
        </w:numPr>
      </w:pPr>
      <w:r>
        <w:t xml:space="preserve">After the menu is opened click on the </w:t>
      </w:r>
      <w:r>
        <w:rPr>
          <w:b/>
          <w:i/>
        </w:rPr>
        <w:t>participants</w:t>
      </w:r>
      <w:r>
        <w:t xml:space="preserve"> option.</w:t>
      </w:r>
    </w:p>
    <w:p w:rsidR="00051D8B" w:rsidRDefault="00180DF1">
      <w:pPr>
        <w:ind w:left="720"/>
      </w:pPr>
      <w:r>
        <w:rPr>
          <w:noProof/>
        </w:rPr>
        <w:lastRenderedPageBreak/>
        <w:drawing>
          <wp:inline distT="114300" distB="114300" distL="114300" distR="114300">
            <wp:extent cx="5943600" cy="434816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D8B" w:rsidRDefault="00051D8B">
      <w:pPr>
        <w:ind w:left="720"/>
      </w:pPr>
    </w:p>
    <w:p w:rsidR="00051D8B" w:rsidRDefault="00180DF1">
      <w:pPr>
        <w:numPr>
          <w:ilvl w:val="0"/>
          <w:numId w:val="1"/>
        </w:numPr>
      </w:pPr>
      <w:r>
        <w:t>On clicking on participants option, a new page will open which shows the list of currently enrolled users.</w:t>
      </w:r>
    </w:p>
    <w:p w:rsidR="00051D8B" w:rsidRDefault="00051D8B">
      <w:pPr>
        <w:ind w:left="720"/>
      </w:pPr>
    </w:p>
    <w:p w:rsidR="00051D8B" w:rsidRDefault="00180DF1">
      <w:pPr>
        <w:ind w:left="720"/>
      </w:pPr>
      <w:r>
        <w:rPr>
          <w:noProof/>
        </w:rPr>
        <w:drawing>
          <wp:inline distT="114300" distB="114300" distL="114300" distR="114300">
            <wp:extent cx="5943600" cy="27686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D8B" w:rsidRDefault="00051D8B">
      <w:pPr>
        <w:ind w:left="720"/>
      </w:pPr>
    </w:p>
    <w:p w:rsidR="00051D8B" w:rsidRDefault="00180DF1">
      <w:pPr>
        <w:numPr>
          <w:ilvl w:val="0"/>
          <w:numId w:val="1"/>
        </w:numPr>
      </w:pPr>
      <w:r>
        <w:lastRenderedPageBreak/>
        <w:t xml:space="preserve">In this page you can click on the option </w:t>
      </w:r>
      <w:r>
        <w:rPr>
          <w:b/>
          <w:i/>
        </w:rPr>
        <w:t>ENROLL USERS</w:t>
      </w:r>
      <w:r>
        <w:t xml:space="preserve"> to enroll new users in your course.</w:t>
      </w:r>
    </w:p>
    <w:p w:rsidR="00051D8B" w:rsidRDefault="00180DF1">
      <w:pPr>
        <w:numPr>
          <w:ilvl w:val="0"/>
          <w:numId w:val="1"/>
        </w:numPr>
      </w:pPr>
      <w:r>
        <w:t>After you click on the Enroll users option a new dialog</w:t>
      </w:r>
      <w:r>
        <w:t xml:space="preserve"> box will appear. In that you can select the users and their role.</w:t>
      </w:r>
    </w:p>
    <w:p w:rsidR="00051D8B" w:rsidRDefault="00180DF1">
      <w:pPr>
        <w:ind w:left="720"/>
      </w:pPr>
      <w:r>
        <w:rPr>
          <w:noProof/>
        </w:rPr>
        <w:drawing>
          <wp:inline distT="114300" distB="114300" distL="114300" distR="114300">
            <wp:extent cx="5943600" cy="307340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D8B" w:rsidRDefault="00180DF1">
      <w:pPr>
        <w:numPr>
          <w:ilvl w:val="0"/>
          <w:numId w:val="1"/>
        </w:numPr>
      </w:pPr>
      <w:r>
        <w:t>After selecting the required user and their role click on the</w:t>
      </w:r>
      <w:r>
        <w:rPr>
          <w:b/>
          <w:i/>
        </w:rPr>
        <w:t xml:space="preserve"> ENROLL USERS</w:t>
      </w:r>
      <w:r>
        <w:t xml:space="preserve"> button.</w:t>
      </w:r>
    </w:p>
    <w:p w:rsidR="00051D8B" w:rsidRDefault="00180DF1">
      <w:pPr>
        <w:numPr>
          <w:ilvl w:val="0"/>
          <w:numId w:val="1"/>
        </w:numPr>
      </w:pPr>
      <w:r>
        <w:t>The new user will be now shown in the list.</w:t>
      </w:r>
    </w:p>
    <w:p w:rsidR="00051D8B" w:rsidRDefault="00051D8B"/>
    <w:p w:rsidR="00051D8B" w:rsidRDefault="00051D8B"/>
    <w:p w:rsidR="00051D8B" w:rsidRDefault="00180DF1">
      <w:r>
        <w:t>In case if user is already enrolled in the course and you want to only change its role, you can change it from the list also</w:t>
      </w:r>
    </w:p>
    <w:p w:rsidR="00051D8B" w:rsidRDefault="00180DF1">
      <w:pPr>
        <w:numPr>
          <w:ilvl w:val="0"/>
          <w:numId w:val="3"/>
        </w:numPr>
      </w:pPr>
      <w:r>
        <w:t>For that first go to the list of participants.</w:t>
      </w:r>
    </w:p>
    <w:p w:rsidR="00051D8B" w:rsidRDefault="00180DF1">
      <w:pPr>
        <w:numPr>
          <w:ilvl w:val="0"/>
          <w:numId w:val="3"/>
        </w:numPr>
      </w:pPr>
      <w:r>
        <w:t xml:space="preserve">Find the </w:t>
      </w:r>
      <w:proofErr w:type="gramStart"/>
      <w:r>
        <w:t>particular user</w:t>
      </w:r>
      <w:proofErr w:type="gramEnd"/>
      <w:r>
        <w:t xml:space="preserve"> for which you want to change the role.</w:t>
      </w:r>
    </w:p>
    <w:p w:rsidR="00051D8B" w:rsidRDefault="00180DF1">
      <w:pPr>
        <w:numPr>
          <w:ilvl w:val="0"/>
          <w:numId w:val="3"/>
        </w:numPr>
      </w:pPr>
      <w:r>
        <w:t xml:space="preserve">Click on the pencil </w:t>
      </w:r>
      <w:r>
        <w:t>icon shown after the role field of the user.</w:t>
      </w:r>
    </w:p>
    <w:p w:rsidR="00051D8B" w:rsidRDefault="00180DF1">
      <w:pPr>
        <w:ind w:left="720"/>
      </w:pPr>
      <w:r>
        <w:rPr>
          <w:noProof/>
        </w:rPr>
        <w:drawing>
          <wp:inline distT="114300" distB="114300" distL="114300" distR="114300">
            <wp:extent cx="5943600" cy="22352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D8B" w:rsidRDefault="00180DF1">
      <w:pPr>
        <w:numPr>
          <w:ilvl w:val="0"/>
          <w:numId w:val="3"/>
        </w:numPr>
      </w:pPr>
      <w:r>
        <w:t>Now delete the previously assigned role (by clicking on the “X” icon shown before the role</w:t>
      </w:r>
      <w:proofErr w:type="gramStart"/>
      <w:r>
        <w:t>), and</w:t>
      </w:r>
      <w:proofErr w:type="gramEnd"/>
      <w:r>
        <w:t xml:space="preserve"> select the new role from the list (by clicking on the drop down box).</w:t>
      </w:r>
    </w:p>
    <w:p w:rsidR="00051D8B" w:rsidRDefault="00180DF1">
      <w:pPr>
        <w:numPr>
          <w:ilvl w:val="0"/>
          <w:numId w:val="3"/>
        </w:numPr>
      </w:pPr>
      <w:r>
        <w:lastRenderedPageBreak/>
        <w:t xml:space="preserve">After you select the required role, click </w:t>
      </w:r>
      <w:r>
        <w:t>on the save icon to save the role as shown in the below image.</w:t>
      </w:r>
    </w:p>
    <w:p w:rsidR="00051D8B" w:rsidRDefault="00180DF1">
      <w:pPr>
        <w:ind w:left="720"/>
      </w:pPr>
      <w:r>
        <w:rPr>
          <w:noProof/>
        </w:rPr>
        <w:drawing>
          <wp:inline distT="114300" distB="114300" distL="114300" distR="114300">
            <wp:extent cx="5943600" cy="250190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D8B" w:rsidRDefault="00180DF1">
      <w:pPr>
        <w:numPr>
          <w:ilvl w:val="0"/>
          <w:numId w:val="3"/>
        </w:numPr>
      </w:pPr>
      <w:r>
        <w:t>After that the role column will show the newly assigned role of the user.</w:t>
      </w:r>
    </w:p>
    <w:sectPr w:rsidR="00051D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3DAB"/>
    <w:multiLevelType w:val="multilevel"/>
    <w:tmpl w:val="27AEA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8D30FE"/>
    <w:multiLevelType w:val="multilevel"/>
    <w:tmpl w:val="888E4A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066C9C"/>
    <w:multiLevelType w:val="multilevel"/>
    <w:tmpl w:val="ECFCF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8B"/>
    <w:rsid w:val="00051D8B"/>
    <w:rsid w:val="001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C25D"/>
  <w15:docId w15:val="{E614DB61-EACE-4314-8F3F-1C194A9F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Institute of Technology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RPC</dc:creator>
  <cp:lastModifiedBy>RPC</cp:lastModifiedBy>
  <cp:revision>2</cp:revision>
  <dcterms:created xsi:type="dcterms:W3CDTF">2020-08-25T03:41:00Z</dcterms:created>
  <dcterms:modified xsi:type="dcterms:W3CDTF">2020-08-25T03:41:00Z</dcterms:modified>
</cp:coreProperties>
</file>